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黄石国家公园+羚羊谷+马蹄湾7天6晚 豪华小团 经典环线 99%好评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$105/人7.其他个人消费</w:t>
            </w:r>
          </w:p>
        </w:tc>
      </w:tr>
      <w:tr>
        <w:trPr/>
        <w:tc>
          <w:tcPr>
            <w:tcW w:w="800" w:type="dxa"/>
            <w:vAlign w:val="center"/>
          </w:tcPr>
          <w:p>
            <w:pPr/>
            <w:r>
              <w:rPr>
                <w:b/>
                <w:bCs/>
              </w:rPr>
              <w:t xml:space="preserve">温馨提示</w:t>
            </w:r>
          </w:p>
        </w:tc>
        <w:tc>
          <w:tcPr>
            <w:tcW w:w="8600" w:type="dxa"/>
            <w:vAlign w:val="center"/>
          </w:tcPr>
          <w:p>
            <w:pPr/>
            <w:r>
              <w:rPr/>
              <w:t xml:space="preserve">【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注意事项】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凡精品小团线路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給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每年5月和9月黄石公园因天气原因部分道路并未开放，如遇道路关闭，导游有权根据实际路况调整线路游览顺序，并尽最大限度游览开放区域，费用不变，敬请谅解。14.请于参团当天将行程所有小费及景点门票现金支付给导游。中途退团，小费不退。15.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2026-05-04T23:54:39+08:00</dcterms:created>
  <dcterms:modified xsi:type="dcterms:W3CDTF">2026-05-04T23:54:39+08:00</dcterms:modified>
</cp:coreProperties>
</file>

<file path=docProps/custom.xml><?xml version="1.0" encoding="utf-8"?>
<Properties xmlns="http://schemas.openxmlformats.org/officeDocument/2006/custom-properties" xmlns:vt="http://schemas.openxmlformats.org/officeDocument/2006/docPropsVTypes"/>
</file>