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夏威夷大岛一日游（希洛进出）-行程单【君行天下】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为避免与整个州的名称混淆，夏威夷岛通常被称为&amp;ldquo;大岛&amp;rdquo;。从景色壮观的夏威夷火山国家公园到葱绿的雨林，从乌黑的砂子到兰花园中赏心悦目的兰花，一路上的景点都将让您感受到火山岛是大自然无与伦比的表达。行程安排：理查森黑沙滩&amp;rarr;榕树大道&amp;rarr;大岛饼干工厂&amp;rarr;夏威夷威洛亚河州立公园&amp;rarr;彩虹瀑布&amp;rarr;夏威夷火山国家公园（门票现付，约$15/人）游览时间：9:30am-4:30pm大岛ITO机场和Hilo区域酒店免费接送。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夏威夷威洛亚河州立公园WailoaRiverStateRecreationArea】夏威夷威洛亚河州立公园是一处适合散步、野餐和划船垂钓安静放松的场所。还有一座卡美哈美哈雕像，用以纪念夏威夷王国的创始人卡美哈美哈一世国王。【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1.行程中的交通费用；2.行程中的导游费用。</w:t>
            </w:r>
          </w:p>
        </w:tc>
      </w:tr>
      <w:tr>
        <w:trPr/>
        <w:tc>
          <w:tcPr>
            <w:tcW w:w="800" w:type="dxa"/>
            <w:vAlign w:val="center"/>
          </w:tcPr>
          <w:p>
            <w:pPr/>
            <w:r>
              <w:rPr>
                <w:b/>
                <w:bCs/>
              </w:rPr>
              <w:t xml:space="preserve">费用不包含</w:t>
            </w:r>
          </w:p>
        </w:tc>
        <w:tc>
          <w:tcPr>
            <w:tcW w:w="8600" w:type="dxa"/>
            <w:vAlign w:val="center"/>
          </w:tcPr>
          <w:p>
            <w:pPr/>
            <w:r>
              <w:rPr/>
              <w:t xml:space="preserve">1.三餐；2.夏威夷火山公园门票：约$15/人；3.服务费：$12/人；4.一切除费用包含外的私人性质费用。自费项目项目名称价格说明描述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【退改说明】如需退改，请至少提前5个工作日联系我司客服确认是否产生罚金。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2025-12-08T09:53:12+08:00</dcterms:created>
  <dcterms:modified xsi:type="dcterms:W3CDTF">2025-12-08T09:53:12+08:00</dcterms:modified>
</cp:coreProperties>
</file>

<file path=docProps/custom.xml><?xml version="1.0" encoding="utf-8"?>
<Properties xmlns="http://schemas.openxmlformats.org/officeDocument/2006/custom-properties" xmlns:vt="http://schemas.openxmlformats.org/officeDocument/2006/docPropsVTypes"/>
</file>