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【金榜怡享】芝加哥+密尔沃基+休伦湖+苏必利尔湖+密歇根湖+特拉佛斯城+荷兰村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的行程将专注在密歇根湖西岸的威斯康星州。首先，我们将前往威斯康星州的第一大城市以及工业重地--密尔沃基(Milwaukee)，这里也是著名摩托车哈雷的生产基地，参观哈雷摩托车博物馆，体味哈雷机车的雄风。随后，我们将前往米尔沃基市中心著名的仓储历史区，拜访位于历史性米尔沃基公共市场并用午餐。行程安排：芝加哥&amp;rarr;密尔沃基&amp;rarr;哈雷博物馆（自费，60分钟）&amp;rarr;米尔沃基公共市场（60分钟）&amp;rarr;格林贝（30分钟）&amp;rarr;埃斯卡诺巴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景点介绍：【格林贝GreenBay】格林贝位于美国威斯康星州布朗县，是美国威斯康星州东北部城市，河港。在密歇根湖畔、格林湾头、福克斯河口。是圣劳伦斯航道上的港口之一，主要的物资集散中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将穿过广袤森林，游览人烟稀少、风景如画的上密歇根州，包括世界上面积最大的淡水湖-苏必利尔湖(LakeSuperior)，欣赏湖岸线的画岩湖滨(PictureRocksNationalLakeshore)和琥珀双瀑(TaquahmenonFall)。下午抵达上密歇根州最古老的城市--苏圣玛莉市(St.SainteMarie)，它是连接苏必利尔湖与休伦湖的咽喉要道。行程安排：埃斯卡诺巴&amp;rarr;画壁岩国家湖岸线深度游（必付项目，包括：矿工城堡（35分钟）+矿工沙滩（35分钟）+琥珀双瀑（90分钟））&amp;rarr;易骆魁角灯塔（30分钟）&amp;rarr;苏圣玛丽市苏运河（30分钟）&amp;rarr;圣伊格纳西 景点介绍：【矿工城堡Miner’sCastle】矿工城堡又名画壁岩石国家公园，在这里可欣赏纹路各异的五彩岩石，壮观的悬崖，颜色不同层次分明的湖水，会不由自主的喟叹大自然的鬼斧神工。【矿工沙滩Miner’sBeach】苏必利尔湖浩瀚无际透明湖水里的远山近岩，把烟波浩淼的湖蓝与蓝天切割出了一条夺目的分界彩线。在沙滩上漫步与湖水近距离亲密接触，从不同的角度欣赏苏必利尔湖。【琥珀双瀑深度游TahquamenonFalls】塔夸梅农瀑布和小瀑布，这两个瀑布被誉为琥珀双瀑，在阳光下灿灿发光,会显现出让人惊异的瀑布颜色，像锦缎一样。【易骆魁角灯塔PointIroquoisLighthouse】午饭后继续沿着湖滨公路一路向东，经过苏必利尔湖与休伦湖的交界点，短暂停留易骆魁角灯塔(PointIroquoisLighthouse)与这座历史性灯塔合影留念。景点介绍：【苏圣玛丽市苏运河SooLocks】苏运河位于美国密执安州的苏圣玛丽和加拿大安大略省苏圣玛丽姊妹城之间的圣玛丽河上。是圣劳伦斯河至五大湖航道主要运河之一，它把苏必利尔湖和休伦湖连接起来，但两湖之间落差6米，因而产生瀑布急流，不便航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坐观景快艇前往有世外桃源之称的麦基诺岛(MackinacIsland)，途中可欣赏接连着密歇根州上下半岛的一条长达五英里的吊桥&amp;mdash;&amp;mdash;麦基诺吊桥，雄伟壮观！傍晚前往风景明媚的特拉佛斯城(TraverseCity)用晚餐并入住酒店。行程安排：圣伊格纳西&amp;rarr;麦基诺岛（自费，4小时）&amp;rarr;特拉佛斯城（30分钟）景点介绍：【麦基诺岛渡轮&amp;马车MackinacIslandFerry&amp;Carriage】麦基诺岛位于密西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景点介绍：【特拉佛斯城TraverseCity】坐落于美东密歇根州的特拉佛斯城号称是&amp;ldquo;真正的北方&amp;rdquo;，这里是密歇根州及五大湖地区最受欢迎的旅游目的地之一，是北密歇根地区21个县中最大的城市。这座迷人的&amp;ldquo;真正美国小镇&amp;rdquo;还是密歇根州北部文化和社会中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离开特拉佛斯城，沿着密歇根湖东岸往南直达全美票选最美的特色小镇-荷兰村(Holland)，在这里了解荷兰移民如何在美国中西部落地生根，打造出他们念想中的家园。午餐后，我们将驱车前往老爷车城(GilmoreCarMuseum)，了解密歇根州被称为汽车之州的历史。行程安排：荷兰村&amp;rarr;风车岛（自费，60分钟）&amp;rarr;卡拉马祖老爷车城（自费，60分钟）&amp;rarr;芝加哥景点介绍：【荷兰村Holland】几百年前，来自荷兰的移民在这里聚居，并建立起彷造故国的家园。这裡遍布荷兰风格建筑，充满欧洲风情。【风车岛WindmillIsland】这里有从荷兰运到此地将近250年历史的大风车。风车岛里有有因时令变化的花园和各种荷兰特色活动，如旋转木马，各种荷兰手工作坊等。您还可以参观和荷兰木鞋等荷兰特色纪念品。景点介绍：【老爷车博物馆GilmoreCarMuseum】此展馆位于密西根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一英里等美景都是大家心之向往的地方。行程安排：千禧公园&amp;amp;云门（20分钟）&amp;rarr;格兰特公园（10分钟）&amp;rarr;芝加哥大剧院（车览）&amp;rarr;芝加哥艺术博物馆（自费，120分钟）&amp;rarr;老水塔（10分钟）&amp;rarr;密西根大道（车览）&amp;rarr;芝加哥建筑游船（自费，90分钟，季节性，游船关闭则不能参加）&amp;rarr;360芝加哥（自费，75分钟）行程中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画壁岩国家湖岸线深度游PicturedRocksNationalLakeshoreIn-depthTour(Mandatory)每人：$50.00包含：矿工城堡、矿工沙滩、琥珀双瀑360芝加哥360Chicago成人：$35.00老人(65+岁)：$35.00儿童(3-11岁)：$23.00芝加哥建筑游船ChicagoArchitecturalCruise成人：$44.00儿童(4-12岁)：$20.00儿童(4岁以下)：$0.00芝加哥艺术博物馆TheArtInstituteofChicago成人：$32.00老人(65岁以上)：$26.00儿童(14岁以下)：$26.00哈雷博物馆HarleyDavidsonMuseum成人：$22.00老人（65+岁）：$16.00儿童（5-17岁）：$8.00麦基诺岛渡轮&amp;马车MackinacIslandFerry&amp;Carriage成人：$75.00老人(65+岁)：$75.00儿童(3-12岁)：$35.00荷兰村深度风情徒步游+风车岛HollandWalkingTour成人：$25.00老人（65+岁）：$25.00儿童（3-15岁）：$15.00老爷车城GilmoreCarMuseum成人：$20.00老人（65+岁）：$20.00儿童（11-17岁）：$12.00</w:t>
            </w:r>
          </w:p>
        </w:tc>
      </w:tr>
      <w:tr>
        <w:trPr/>
        <w:tc>
          <w:tcPr>
            <w:tcW w:w="800" w:type="dxa"/>
            <w:vAlign w:val="center"/>
          </w:tcPr>
          <w:p>
            <w:pPr/>
            <w:r>
              <w:rPr>
                <w:b/>
                <w:bCs/>
              </w:rPr>
              <w:t xml:space="preserve">温馨提示</w:t>
            </w:r>
          </w:p>
        </w:tc>
        <w:tc>
          <w:tcPr>
            <w:tcW w:w="8600" w:type="dxa"/>
            <w:vAlign w:val="center"/>
          </w:tcPr>
          <w:p>
            <w:pPr/>
            <w:r>
              <w:rPr/>
              <w:t xml:space="preserve">周四出发的班期，芝加哥市区游览将调整到最后一天：第一天：米尔沃基-格林贝-埃斯卡诺巴第二天：埃斯卡诺巴-苏圣玛丽-圣伊格纳西第三天：麦基诺岛-特拉佛斯城第四天：荷兰村-芝加哥第五天：芝加哥市区游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2026-09-08T19:43:51+08:00</dcterms:created>
  <dcterms:modified xsi:type="dcterms:W3CDTF">2026-09-08T19:43:51+08:00</dcterms:modified>
</cp:coreProperties>
</file>

<file path=docProps/custom.xml><?xml version="1.0" encoding="utf-8"?>
<Properties xmlns="http://schemas.openxmlformats.org/officeDocument/2006/custom-properties" xmlns:vt="http://schemas.openxmlformats.org/officeDocument/2006/docPropsVTypes"/>
</file>