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LAX接机-大峡谷-羚羊彩穴-黄石公园-大提顿-太浩湖-纳帕酒乡-南加主题项目（八选三）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斯坦福大学-硅谷-旧金山市区游-旧金山离团早上参观斯坦福大学，随后进入旧金山开始游览市区：首先登顶双子峰俯瞰整个旧金山市区全貌，之后前往美轮美奂的艺术宫和三藩市地标-金门大桥。中午时分停靠旧金山最热闹的渔人码头，可自费乘坐游轮游览湾区以及自费参加下午的城市深度文化游（叮当车，九曲花街，圣玛丽大教堂，市政厅，途经中国城）。结束市区游览后即到达下车点。斯坦福大学：世界最杰出大学之一，坐拥美国第二大的校园，其黄砖红瓦建筑极具十七世纪西班牙传道堂式风格，让人沈醉不已。穿过学校主街-棕榈树大道到达学校的心脏地带-纪念广场，参访被誉为“皇冠上的明珠“的纪念教堂，梦想长廊和斯坦福地标-胡佛纪念塔，瞭解建校历史。斯坦福大学的毕业生荣获超过50个诺贝尔奖，并创办了众多世界知名公司。谷歌，雅虎，思科，惠普的创办人都毕业于此。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巴士预计会在下午17:00左右到达旧金山中国城（离团地点）或放弃旧金山市区游，直接送往旧金山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