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洛杉矶接机-大峡谷-羚羊彩穴-纪念碑山谷-拱门公园-黄石公园-大提顿-布莱斯峡谷-锡安公园-墨西哥-圣地亚哥-南加主题项目（六选一）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盐湖城离团：请安排晚上18:00以后在盐湖城机场(SLC)起飞的美、加地区的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