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旧金山接机-黄石-羚羊彩穴-大峡谷-南加主题项目（八选二）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