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华盛顿特区&amp;rarr;康宁玻璃中心（自费，90分钟）&amp;rarr;沃特金斯峡谷州立公园+五指湖（自费，90分钟，仅限沃特金斯峡谷州立公园开放期间前往）&amp;rarr;尼亚加拉瀑布夜景游（自费，90分钟）全程时长：约11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