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搭乘园区专车往返各大主题乐园，如参加特色一日游，导游亲自到酒店接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