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大峡谷国家公园(南峡谷)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※一天巴士，导游及国家公园门票</w:t>
            </w:r>
          </w:p>
        </w:tc>
      </w:tr>
      <w:tr>
        <w:trPr/>
        <w:tc>
          <w:tcPr>
            <w:tcW w:w="800" w:type="dxa"/>
            <w:vAlign w:val="center"/>
          </w:tcPr>
          <w:p>
            <w:pPr/>
            <w:r>
              <w:rPr>
                <w:b/>
                <w:bCs/>
              </w:rPr>
              <w:t xml:space="preserve">费用不包含</w:t>
            </w:r>
          </w:p>
        </w:tc>
        <w:tc>
          <w:tcPr>
            <w:tcW w:w="8600" w:type="dxa"/>
            <w:vAlign w:val="center"/>
          </w:tcPr>
          <w:p>
            <w:pPr/>
            <w:r>
              <w:rPr/>
              <w:t xml:space="preserve">团费不包括：※IMAX,午餐，司机与导游的小费,建议每人每天$8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2026-02-25T08:53:43+08:00</dcterms:created>
  <dcterms:modified xsi:type="dcterms:W3CDTF">2026-02-25T08:53:43+08:00</dcterms:modified>
</cp:coreProperties>
</file>

<file path=docProps/custom.xml><?xml version="1.0" encoding="utf-8"?>
<Properties xmlns="http://schemas.openxmlformats.org/officeDocument/2006/custom-properties" xmlns:vt="http://schemas.openxmlformats.org/officeDocument/2006/docPropsVTypes"/>
</file>