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LAX接机++南加主题项目十选五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早餐：不含，午餐：不含，晚餐：不含</w:t>
            </w:r>
          </w:p>
        </w:tc>
        <w:tc>
          <w:tcPr>
            <w:tcW w:w="800" w:type="dxa"/>
          </w:tcPr>
          <w:p>
            <w:pPr/>
            <w:r>
              <w:rPr/>
              <w:t xml:space="preserve">Ramada Plaza LAX或同级</w:t>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早餐：不含，午餐：不含，晚餐：不含</w:t>
            </w:r>
          </w:p>
        </w:tc>
        <w:tc>
          <w:tcPr>
            <w:tcW w:w="800" w:type="dxa"/>
          </w:tcPr>
          <w:p>
            <w:pPr/>
            <w:r>
              <w:rPr/>
              <w:t xml:space="preserve">Best Western Executive Inn或同级</w:t>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早餐：不含，午餐：不含，晚餐：不含</w:t>
            </w:r>
          </w:p>
        </w:tc>
        <w:tc>
          <w:tcPr>
            <w:tcW w:w="800" w:type="dxa"/>
          </w:tcPr>
          <w:p>
            <w:pPr/>
            <w:r>
              <w:rPr/>
              <w:t xml:space="preserve">Best Western Executive Inn或同级</w:t>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早餐：不含，午餐：不含，晚餐：不含</w:t>
            </w:r>
          </w:p>
        </w:tc>
        <w:tc>
          <w:tcPr>
            <w:tcW w:w="800" w:type="dxa"/>
          </w:tcPr>
          <w:p>
            <w:pPr/>
            <w:r>
              <w:rPr/>
              <w:t xml:space="preserve">Best Western Executive Inn或同级</w:t>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早餐：不含，午餐：不含，晚餐：不含</w:t>
            </w:r>
          </w:p>
        </w:tc>
        <w:tc>
          <w:tcPr>
            <w:tcW w:w="800" w:type="dxa"/>
          </w:tcPr>
          <w:p>
            <w:pPr/>
            <w:r>
              <w:rPr/>
              <w:t xml:space="preserve">无</w:t>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门票项目AttractionAdmissionList成人儿童备注洛杉矶圣塔莫妮卡海滩自由行$25.00$25.00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2025-10-14T09:55:53+08:00</dcterms:created>
  <dcterms:modified xsi:type="dcterms:W3CDTF">2025-10-14T09:55:53+08:00</dcterms:modified>
</cp:coreProperties>
</file>

<file path=docProps/custom.xml><?xml version="1.0" encoding="utf-8"?>
<Properties xmlns="http://schemas.openxmlformats.org/officeDocument/2006/custom-properties" xmlns:vt="http://schemas.openxmlformats.org/officeDocument/2006/docPropsVTypes"/>
</file>