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 OW潜水证考证 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min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里丰富的夜生活吸引无数Party党前来聚会，是迈阿密当之无愧的“派对海滩”。夜风吹拂椰树林，我们将带您一览南海滩夜晚风情。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理论学习+泳池训练【理论学习】教材或视频会提前给到报名学生，请在开始学习前观看完，一共五个单元。介绍潜水装备，潜水环境，潜水技巧以及各种健康知识。熟悉装备，如面镜、气瓶、指北针、潜水表、蛙鞋、二级头和防寒衣等等。还有很重要的是检查装备，气瓶、气压表、二级头等，保证水下装备的正常运行，是保障生命安全最基本最重要的环节。【泳池训练】学生观看完教学视频或者教材后，教练进行课堂理论教学，并且同时进行单元及期末考试。要从理论上全面了解潜水，做好心理准备，再迎接之后的水下课程。训练时间：1-4人：8:00-中午12:00（约4小时）5-8人：8:00-17:00（约8小时，包含1小时休息时间）训练地点：西棕榈滩、劳德代尔堡、迈阿密、keylargo等，仅供参考，需提前预约，最终预约的出海地点请以教练实际通知为准。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开放水域训练上午出海，进行开放水域训练，岸边出海，出海时间约4小时。出海回来后，参加半天迈阿密市区游，市区游安排：大沼泽国家公园+“草上飞风力船（自费，90分钟）”。出海时间：上午和下午两个时间点，如下午出海则上午参加半天迈阿密市区游。上午出海时间为早上8:00，客人需要在早上7:00到达；下午出海时间为下午1:00，客人需要在中午12:00到达。由于开放水域训练，需提前预约，最终预约的出海时间请以教练实际通知为准。出海地点：西棕榈滩、劳德代尔堡、迈阿密、keylargo等，仅供参考，需提前预约，最终预约的出海地点请以教练实际通知为准。温馨提示：1.请务必不能迟到。2.由于乘船出海受海上天气影响较大，故海上风浪太大无法出海时我们将变更为两次岸边出海训练；如无法岸边出海，只能取消行程，我们提供改期服务，仅考取潜证的费用是免费的，其他如酒店费、车费等需正常支付。3.第三天和第四天行程中的岸边出海+乘船出海，需要根据船期来安排，行程顺序可能会调整，以确保行程顺利进行。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开放水域训练上午出海，进行开放水域训练，乘船出海，出海时间约4小时。出海回来后，参加半天迈阿密市区游，市区游安排：迈阿密港湾游船（自费，90分钟）+小哈瓦那（30分钟）。出海时间：分上午和下午两个时间点，如下午出海则上午参加半天迈阿密市区游。上午出海时间为早上8:00，客人需要在早上7:00到达；下午出海时间为下午1:00，客人需要在中午12:00到达。由于开放水域训练，需根据船期提前预约，最终预约的出海时间请以教练实际通知为准。出海地点：西棕榈滩、劳德代尔堡、迈阿密、keylargo等，仅供参考，需提前预约，最终预约的出海地点请以教练实际通知为准。温馨提示：1.请务必不能迟到。2.由于乘船出海受海上天气影响较大，故海上风浪太大无法出海时我们将变更为两次岸边出海训练；如无法岸边出海，只能取消行程，我们提供改期服务，仅考取潜证的费用是免费的，其他如酒店费、车费等需正常支付。3.第三天和第四天行程中的岸边出海+乘船出海，需要根据船期提前预约，行程顺序可能会调整，以确保行程顺利进行。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家园行程安排：前往罗德岱堡→罗德岱堡海滩（45分钟）→Bloomingdale’s购物（60分钟）→机场送机特殊说明：1.可以获得九折购物卡以及独家满额赠送活动，总消费满$7500时（税前），即可获赠价值$400的苹果店礼品卡。购物后请到访客中心兑换赠品（导游协助客人兑换赠品），如指定礼品兑换完毕，会换成其他等价的礼品。2.特别提示：Bloomingdale's购物中心每週日的开门时间是中午12点，如果您离开迈阿密的时间恰逢週日，您将无法前往Bloomingdale's进行购物。</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使用车辆类型根据当日具体参团人数决定，7座商务，14人座高顶/中巴，或55-61座巴士）；2.住宿（房间以两张床为主，儿童，第三，第四人同房，不另加床，住宿晚数等于行程天数减一）；3.中英文服务人员(司机/导游)；4.考证培训费及电子版教材费；5.证书注册费；6.全套装备租借费；7.泳池及出海船费。</w:t>
            </w:r>
          </w:p>
        </w:tc>
      </w:tr>
      <w:tr>
        <w:trPr/>
        <w:tc>
          <w:tcPr>
            <w:tcW w:w="800" w:type="dxa"/>
            <w:vAlign w:val="center"/>
          </w:tcPr>
          <w:p>
            <w:pPr/>
            <w:r>
              <w:rPr>
                <w:b/>
                <w:bCs/>
              </w:rPr>
              <w:t xml:space="preserve">费用不包含</w:t>
            </w:r>
          </w:p>
        </w:tc>
        <w:tc>
          <w:tcPr>
            <w:tcW w:w="8600" w:type="dxa"/>
            <w:vAlign w:val="center"/>
          </w:tcPr>
          <w:p>
            <w:pPr/>
            <w:r>
              <w:rPr/>
              <w:t xml:space="preserve">1.午餐与晚餐；2.景点门票费用（门票价格时常波动，不再另行通知。门票可在导游处统一购买，建议支付现金）；3.服务费（接机当日：US$5/人；团上：每人每天最低支付US$10，儿童/占座婴儿按成人标准支付），出海船工服务费（每人每次$10-$20），教练服务费（自愿）；4.酒店房间内私人费用（洗衣费，电话费等）；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2024-04-27T07:07:40+08:00</dcterms:created>
  <dcterms:modified xsi:type="dcterms:W3CDTF">2024-04-27T07:07:40+08:00</dcterms:modified>
</cp:coreProperties>
</file>

<file path=docProps/custom.xml><?xml version="1.0" encoding="utf-8"?>
<Properties xmlns="http://schemas.openxmlformats.org/officeDocument/2006/custom-properties" xmlns:vt="http://schemas.openxmlformats.org/officeDocument/2006/docPropsVTypes"/>
</file>