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【银榜惠享】不超过14人的精品小团 | 罗德岱堡+雄狮野生动物王国+棕榈滩 1日游-行程单【君行天下】</w:t>
      </w:r>
    </w:p>
    <w:p/>
    <w:tbl>
      <w:tblGrid>
        <w:gridCol w:w="500" w:type="dxa"/>
        <w:gridCol w:w="7000" w:type="dxa"/>
        <w:gridCol w:w="800" w:type="dxa"/>
        <w:gridCol w:w="800" w:type="dxa"/>
      </w:tblGrid>
      <w:tblPr>
        <w:tblStyle w:val="Schedule Table"/>
      </w:tblPr>
      <w:tr>
        <w:trPr>
          <w:trHeight w:val="900" w:hRule="atLeast"/>
        </w:trPr>
        <w:tc>
          <w:tcPr>
            <w:tcW w:w="500" w:type="dxa"/>
            <w:vAlign w:val="center"/>
          </w:tcPr>
          <w:p>
            <w:pPr/>
            <w:r>
              <w:rPr>
                <w:b/>
                <w:bCs/>
              </w:rPr>
              <w:t xml:space="preserve">天数</w:t>
            </w:r>
          </w:p>
        </w:tc>
        <w:tc>
          <w:tcPr>
            <w:tcW w:w="7000" w:type="dxa"/>
            <w:vAlign w:val="center"/>
          </w:tcPr>
          <w:p>
            <w:pPr/>
            <w:r>
              <w:rPr>
                <w:b/>
                <w:bCs/>
              </w:rPr>
              <w:t xml:space="preserve">行程</w:t>
            </w:r>
          </w:p>
        </w:tc>
        <w:tc>
          <w:tcPr>
            <w:tcW w:w="800" w:type="dxa"/>
            <w:vAlign w:val="center"/>
          </w:tcPr>
          <w:p>
            <w:pPr/>
            <w:r>
              <w:rPr>
                <w:b/>
                <w:bCs/>
              </w:rPr>
              <w:t xml:space="preserve">餐</w:t>
            </w:r>
          </w:p>
        </w:tc>
        <w:tc>
          <w:tcPr>
            <w:tcW w:w="800" w:type="dxa"/>
            <w:vAlign w:val="center"/>
          </w:tcPr>
          <w:p>
            <w:pPr/>
            <w:r>
              <w:rPr>
                <w:b/>
                <w:bCs/>
              </w:rPr>
              <w:t xml:space="preserve">房</w:t>
            </w:r>
          </w:p>
        </w:tc>
      </w:tr>
      <w:tr>
        <w:trPr/>
        <w:tc>
          <w:tcPr>
            <w:tcW w:w="500" w:type="dxa"/>
          </w:tcPr>
          <w:p>
            <w:pPr/>
            <w:r>
              <w:rPr/>
              <w:t xml:space="preserve">1</w:t>
            </w:r>
          </w:p>
        </w:tc>
        <w:tc>
          <w:tcPr>
            <w:tcW w:w="7000" w:type="dxa"/>
          </w:tcPr>
          <w:p>
            <w:pPr/>
            <w:r>
              <w:rPr/>
              <w:t xml:space="preserve">前往迈阿密以北，负有盛名的&amp;ldquo;世界游艇之都&amp;rdquo;-罗德岱堡，您将游览&amp;ldquo;美国的威尼斯&amp;rdquo;,欣赏两岸的豪宅和河道上林立的桅樯。河道纵横，密如蛛网，同时您还可以漫步在美国十大海滩之一的罗德岱堡海滩。接着将前往美国南部唯一一个集驾车以及步行体验于一体的野生动物王国，与近千头野兽近距离接触，犹如身处非洲草原。随后我们将经过西棕榈滩市去往棕榈滩岛，作为&amp;ldquo;佛罗裡达的文化之都&amp;rdquo;，棕榈滩早在100多年前就成为首个为美国富豪们度身定制的冬日避寒度假胜地。前往棕榈海滩，领略大西洋的美景，海边的天价别墅不胜枚举。行程安排：世界游艇之都罗德岱堡&amp;rarr;漫步在罗德岱堡海滩（45分钟）&amp;rarr;雄狮野生动物王国（自费，90分钟）&amp;rarr;棕榈滩岛&amp;rarr;美国总统特朗普私宅海湖庄园（途经）&amp;rarr;亨利&amp;bull;弗拉格勒博物馆（外观）&amp;rarr;棕榈滩海滩（40分钟）景点介绍：【罗德岱堡海滩FortLauderdaleBeach】有着美国威尼斯之称的罗德岱堡，它距迈阿密约一小时车程，有独一无二的棕榈海滩，市中心有水道、湖泊和河流，还有12公里长的白沙滩，沙滩上有棕榈树，蔚然的海水来自于温暖、乾淨的大西洋。罗德岱堡海滩是全美最美的十大海滩之一，沙滩洁白细腻，适合冬季休闲度假。【雄狮王国野生动物园LionCountrySafari】美国南部唯一一座集驾车以及步行体验于一体动物王国，与近千头野兽近距离接触，犹如身处非洲草原。在这里与900多种动物邂逅，物种中有狮子、白犀牛、黑猩猩、斑马和长颈鹿，其中还有广受欢迎的羊驼。除了目不暇接的动物展览，还可以体验动物喂食，参加水上快艇等园内活动。在这样顶尖的动物王国中，你必将拥有一次与动物最近距离接触的难忘之旅。幸运的话，还能参加动物园内的大型活动，例如世界海洋日，艺术表演等。景点介绍：【棕榈滩PalmBeach】棕榈滩位于迈阿密市以北65公里处的一个岛，西靠近岸内航道，东临大西洋。棕榈滩岛是最靠近墨西哥暖流的陆地，因这里草木茂盛，海滩上满布高大的棕榈树故而得名-棕榈滩，其优越的海洋性环境气候在世界众多一流的旅游胜地中位于前列。优美的自然风光、多样的文化交错、瞩目的社交活动使棕榈滩成为了世界各地旅游者心目中向往的天堂。</w:t>
            </w:r>
          </w:p>
        </w:tc>
        <w:tc>
          <w:tcPr>
            <w:tcW w:w="800" w:type="dxa"/>
          </w:tcPr>
          <w:p>
            <w:pPr/>
            <w:r>
              <w:rPr/>
              <w:t xml:space="preserve"/>
            </w:r>
          </w:p>
        </w:tc>
        <w:tc>
          <w:tcPr>
            <w:tcW w:w="800" w:type="dxa"/>
          </w:tcPr>
          <w:p>
            <w:pPr/>
            <w:r>
              <w:rPr/>
              <w:t xml:space="preserve"/>
            </w:r>
          </w:p>
        </w:tc>
      </w:tr>
    </w:tbl>
    <w:p/>
    <w:tbl>
      <w:tblGrid>
        <w:gridCol w:w="500" w:type="dxa"/>
        <w:gridCol w:w="8600" w:type="dxa"/>
      </w:tblGrid>
      <w:tblPr>
        <w:tblStyle w:val="Detail Table"/>
      </w:tblPr>
      <w:tr>
        <w:trPr/>
        <w:tc>
          <w:tcPr>
            <w:tcW w:w="500" w:type="dxa"/>
            <w:vAlign w:val="center"/>
          </w:tcPr>
          <w:p>
            <w:pPr/>
            <w:r>
              <w:rPr>
                <w:b/>
                <w:bCs/>
              </w:rPr>
              <w:t xml:space="preserve">费用包含</w:t>
            </w:r>
          </w:p>
        </w:tc>
        <w:tc>
          <w:tcPr>
            <w:tcW w:w="8600" w:type="dxa"/>
            <w:vAlign w:val="center"/>
          </w:tcPr>
          <w:p>
            <w:pPr/>
            <w:r>
              <w:rPr/>
              <w:t xml:space="preserve">1.交通费用（使用车辆类型根据当日具体参团人数决定）；2.中英文服务人员（司机+导游/司兼导）。</w:t>
            </w:r>
          </w:p>
        </w:tc>
      </w:tr>
      <w:tr>
        <w:trPr/>
        <w:tc>
          <w:tcPr>
            <w:tcW w:w="800" w:type="dxa"/>
            <w:vAlign w:val="center"/>
          </w:tcPr>
          <w:p>
            <w:pPr/>
            <w:r>
              <w:rPr>
                <w:b/>
                <w:bCs/>
              </w:rPr>
              <w:t xml:space="preserve">费用不包含</w:t>
            </w:r>
          </w:p>
        </w:tc>
        <w:tc>
          <w:tcPr>
            <w:tcW w:w="8600" w:type="dxa"/>
            <w:vAlign w:val="center"/>
          </w:tcPr>
          <w:p>
            <w:pPr/>
            <w:r>
              <w:rPr/>
              <w:t xml:space="preserve">1.餐饮；2.景点门票费用（门票价格时常波动，不再另行通知。门票需在导游处统一购买）；3.服务费（每人每天最低支付US$15，儿童及占座婴儿均按成人标准支付）；4.一切除费用包含外的私人性质费用。自费项目项目名称价格说明描述雄狮王国野生动物园LionCountrySafari成人：$63.00儿童（3-9岁）：$51.00本景点门票价格因淡旺季有所浮动，具体门票价格以入园当天价格为准。</w:t>
            </w:r>
          </w:p>
        </w:tc>
      </w:tr>
      <w:tr>
        <w:trPr/>
        <w:tc>
          <w:tcPr>
            <w:tcW w:w="800" w:type="dxa"/>
            <w:vAlign w:val="center"/>
          </w:tcPr>
          <w:p>
            <w:pPr/>
            <w:r>
              <w:rPr>
                <w:b/>
                <w:bCs/>
              </w:rPr>
              <w:t xml:space="preserve">温馨提示</w:t>
            </w:r>
          </w:p>
        </w:tc>
        <w:tc>
          <w:tcPr>
            <w:tcW w:w="8600" w:type="dxa"/>
            <w:vAlign w:val="center"/>
          </w:tcPr>
          <w:p>
            <w:pPr/>
            <w:r>
              <w:rPr/>
              <w:t xml:space="preserve">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末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退改说明】1.如遇天气、战争、罢工等人力不可抗拒因素无法游览，本公司将有权更改行程，景点门票费用退还（赠送的自费项目除外），报名团费不退还；2.取消条款如下：a.如果团组在出发前15日(含)，要求取消或改期，团费不扣，其他加定酒店、机票或服务需参照酒店或航司规定而确定是否能退款。b.在出发前8日(含)至14日(含)，要求取消或改期，需扣50%团费，其他加定酒店或服务需参照酒店规定而确定是否能退款。c.如果团组在出发前7日(含)至出发当天要求取消或出发当日未能准时参加者，作自动放弃论，已付团费概不退还。d.如贵司或客人因个人原因(无旅行证件、迟到、生病、意外等因素)于旅途中退出或未能参加行程内任何行程，已付团费概不退还，也不会以其他服务赔偿。</w:t>
            </w:r>
          </w:p>
        </w:tc>
      </w:tr>
    </w:tbl>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table" w:customStyle="1" w:styleId="Schedule Table">
    <w:name w:val="Schedule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 w:type="table" w:customStyle="1" w:styleId="Detail Table">
    <w:name w:val="Detail Table"/>
    <w:uiPriority w:val="99"/>
    <w:tblPr>
      <w:tblW w:w="0" w:type="auto"/>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blStylePr w:type="firstRow">
      <w:tcPr>
        <w:tblBorders>
          <w:bottom w:val="single" w:sz="18" w:color="000000"/>
        </w:tblBorders>
        <w:tcPr>
          <w:shd w:val="clear" w:fill="000000"/>
        </w:tcPr>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2026-11-07T01:14:02+08:00</dcterms:created>
  <dcterms:modified xsi:type="dcterms:W3CDTF">2026-11-07T01:14:02+08:00</dcterms:modified>
</cp:coreProperties>
</file>

<file path=docProps/custom.xml><?xml version="1.0" encoding="utf-8"?>
<Properties xmlns="http://schemas.openxmlformats.org/officeDocument/2006/custom-properties" xmlns:vt="http://schemas.openxmlformats.org/officeDocument/2006/docPropsVTypes"/>
</file>