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【金榜怡享】旧金山+火山口湖国家公园+雷尼尔山国家公园+西雅图 4日游-行程单【君行天下】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早上从旧金山湾区出发，前往日晷桥，桥身为玻璃做成，雄伟的横跨在萨克拉门托河上，日晷桥是当之无愧的一件艺术品。随后前往加州最美丽的瀑布-伯尼瀑布，这里绝对会让您有超乎想象的惊喜，连老罗斯福总统都盛赞伯尼瀑布为&amp;ldquo;世界第八大奇迹&amp;rdquo;。夜宿克拉马斯瀑布。行程安排：旧金山&amp;rarr;日晷桥（40分钟）&amp;rarr;伯尼瀑布或莎斯塔水坝（60分钟）&amp;rarr;酒店温馨提示：如行程中不能前往伯尼瀑布，我们将前往莎斯塔水坝。景点介绍：【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伯尼瀑布BurneyFalls】伯尼瀑布坐落于加利福尼亚州沙斯塔县的麦克阿瑟&amp;bull;伯尼瀑布纪念州立公园内，由无数大小不一的瀑布组成，水帘常年不断。在1984年的时候被列为国家自然地标。2021年3月，《国家地理》的一篇文章描述这里为&amp;ldquo;北加州最壮观的瀑布&amp;rdquo;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火山口湖国家公园，火山湖由7000年前的一次猛烈的火山喷发留下火山口，积雪雨水汇入所形成。随后前往耗资二千万美金建成的伍德本折扣购物中心。行程安排：火山口湖国家公园（120分钟）&amp;rarr;伍德本折扣购物中心（180分钟）特别说明：1.如遇火山湖国家公园关闭，届时景点将替换为海狮洞和雷神井，敬请知晓。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伍德本奥特莱斯WoodburnPremiumOutlets】伍德本奥特莱斯是美国西部最大的免税购物中心，拥有超过110家店，包括Coach、J.Crew、Nike工厂、TommyHilfiger等。每年有超过四百万游客慕名而来，一享俄勒冈州免税购物乐趣。</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哥伦比亚河谷，结合了美国国家公园的壮阔，和中国山水的人杰地灵，河谷的风情万种，让人沉醉。随后前往马特诺玛瀑布，是美国第二高的瀑布，落差高达620英尺。之后前往雷尼尔山国家公园，西雅图的浪漫美丽总有几分要拜雷尼尔山所赐，她宛如一座仙山漂浮于云雾之中。结束参观后前往西雅图。行程安排：哥伦比亚河谷（45分钟）&amp;rarr;马特诺玛瀑布（40分钟）&amp;rarr;雷尼尔山国家公园（120分钟）&amp;rarr;西雅图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游览浪漫之都西雅图！魅力建筑、古老街区、雪山雨林、海峡湖泊，咖啡飘香，文化底蕴，艺术氛围一起勾勒出这座著名的海港城市！西雅图是美国华盛顿州的首府，也是西海岸美加边境最富有活力的城市，全美公认的宜居城市之一。在很多人印象里，它也许是经典电影《西雅图夜未眠》，也许是科技感十足的地标建筑太空针塔，也许是星巴克发源地浓浓的咖啡香气。行程安排：波音飞行博物馆（自费，90分钟）&amp;rarr;先锋广场（20分钟）&amp;rarr;亚马逊总部生态球（30分钟）&amp;rarr;太空针塔（外观）&amp;rarr;奇胡利玻璃艺术花园（自费，60分钟）&amp;rarr;西雅图深度游（自费，3小时）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奇胡利玻璃艺术花园ChihulyGlassGarden】美国著名玻璃艺术家奇胡利因其作品风格独树一帜而闻名世界。而这座展馆正是以奇胡利作品为主的玻璃艺术展馆，绝对会让你叹为观止。该玻璃艺术馆展出分室内与室外，是无与伦比的视觉盛宴。【西雅图深度游SeattleIn-depthTour】著名的帕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1.专业旅游用车；2.专业司导服务；3.行程所含酒店住宿；4.酒店内早餐。</w:t>
            </w:r>
          </w:p>
        </w:tc>
      </w:tr>
      <w:tr>
        <w:trPr/>
        <w:tc>
          <w:tcPr>
            <w:tcW w:w="800" w:type="dxa"/>
            <w:vAlign w:val="center"/>
          </w:tcPr>
          <w:p>
            <w:pPr/>
            <w:r>
              <w:rPr>
                <w:b/>
                <w:bCs/>
              </w:rPr>
              <w:t xml:space="preserve">费用不包含</w:t>
            </w:r>
          </w:p>
        </w:tc>
        <w:tc>
          <w:tcPr>
            <w:tcW w:w="8600" w:type="dxa"/>
            <w:vAlign w:val="center"/>
          </w:tcPr>
          <w:p>
            <w:pPr/>
            <w:r>
              <w:rPr/>
              <w:t xml:space="preserve">1.午餐和晚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波音飞行博物馆TheMuseumofFlight成人（18-64岁）：$26.00老人（65+岁）：$22.00儿童（5-17岁）：$18.00奇胡利玻璃艺术花园ChihulyGlassGarden成人：$31.50-$36.75儿童(5-12岁)：$23.63-$27.30西雅图深度游（3小时）SeattleIn-depthTour(3hours)每人：$45.00R3F/R4F必付费用R3F/R4FMandatoryFee每人：$80.00包含：火山湖、雷尼尔山国家公园，伯尼瀑布</w:t>
            </w:r>
          </w:p>
        </w:tc>
      </w:tr>
      <w:tr>
        <w:trPr/>
        <w:tc>
          <w:tcPr>
            <w:tcW w:w="800" w:type="dxa"/>
            <w:vAlign w:val="center"/>
          </w:tcPr>
          <w:p>
            <w:pPr/>
            <w:r>
              <w:rPr>
                <w:b/>
                <w:bCs/>
              </w:rPr>
              <w:t xml:space="preserve">温馨提示</w:t>
            </w:r>
          </w:p>
        </w:tc>
        <w:tc>
          <w:tcPr>
            <w:tcW w:w="8600" w:type="dxa"/>
            <w:vAlign w:val="center"/>
          </w:tcPr>
          <w:p>
            <w:pPr/>
            <w:r>
              <w:rPr/>
              <w:t xml:space="preserve">行程开始前违约金（占比公布零售价）出发前7日(含)内100%出发前8日(含)至14日(含)50%出发前15日(含)至30日(含)30%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2026-07-30T17:43:45+08:00</dcterms:created>
  <dcterms:modified xsi:type="dcterms:W3CDTF">2026-07-30T17:43:45+08:00</dcterms:modified>
</cp:coreProperties>
</file>

<file path=docProps/custom.xml><?xml version="1.0" encoding="utf-8"?>
<Properties xmlns="http://schemas.openxmlformats.org/officeDocument/2006/custom-properties" xmlns:vt="http://schemas.openxmlformats.org/officeDocument/2006/docPropsVTypes"/>
</file>