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【金榜怡享】旧金山+火山口湖国家公园+雷尼尔山国家公园+西雅图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湾区出发，前往日晷桥，桥身为玻璃做成，雄伟的横跨在萨克拉门托河上，日晷桥是当之无愧的一件艺术品。随后前往加州最美丽的瀑布-伯尼瀑布，这里绝对会让您有超乎想象的惊喜，连老罗斯福总统都盛赞伯尼瀑布为&amp;ldquo;世界第八大奇迹&amp;rdquo;。夜宿克拉马斯瀑布。行程安排：旧金山&amp;rarr;日晷桥（40分钟）&amp;rarr;伯尼瀑布或莎斯塔水坝（60分钟）&amp;rarr;酒店温馨提示：如行程中不能前往伯尼瀑布，我们将前往莎斯塔水坝。景点介绍：【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伯尼瀑布BurneyFalls】伯尼瀑布坐落于加利福尼亚州沙斯塔县的麦克阿瑟&amp;bull;伯尼瀑布纪念州立公园内，由无数大小不一的瀑布组成，水帘常年不断。在1984年的时候被列为国家自然地标。2021年3月，《国家地理》的一篇文章描述这里为&amp;ldquo;北加州最壮观的瀑布&amp;rdquo;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火山口湖国家公园，火山湖由7000年前的一次猛烈的火山喷发留下火山口，积雪雨水汇入所形成。随后前往耗资二千万美金建成的伍德本折扣购物中心。行程安排：火山口湖国家公园（120分钟）&amp;rarr;伍德本折扣购物中心（180分钟）特别说明：1.如遇火山湖国家公园关闭，届时景点将替换为海狮洞和雷神井，敬请知晓。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伍德本奥特莱斯WoodburnPremiumOutlets】伍德本奥特莱斯是美国西部最大的免税购物中心，拥有超过110家店，包括Coach、J.Crew、Nike工厂、TommyHilfiger等。每年有超过四百万游客慕名而来，一享俄勒冈州免税购物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哥伦比亚河谷，结合了美国国家公园的壮阔，和中国山水的人杰地灵，河谷的风情万种，让人沉醉。随后前往马特诺玛瀑布，是美国第二高的瀑布，落差高达620英尺。之后前往雷尼尔山国家公园，西雅图的浪漫美丽总有几分要拜雷尼尔山所赐，她宛如一座仙山漂浮于云雾之中。结束参观后前往西雅图。行程安排：哥伦比亚河谷（45分钟）&amp;rarr;马特诺玛瀑布（40分钟）&amp;rarr;雷尼尔山国家公园（120分钟）&amp;rarr;西雅图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浪漫之都西雅图！魅力建筑、古老街区、雪山雨林、海峡湖泊，咖啡飘香，文化底蕴，艺术氛围一起勾勒出这座著名的海港城市！西雅图是美国华盛顿州的首府，也是西海岸美加边境最富有活力的城市，全美公认的宜居城市之一。在很多人印象里，它也许是经典电影《西雅图夜未眠》，也许是科技感十足的地标建筑太空针塔，也许是星巴克发源地浓浓的咖啡香气。行程安排：波音飞行博物馆（自费，90分钟）&amp;rarr;先锋广场（20分钟）&amp;rarr;亚马逊总部生态球（30分钟）&amp;rarr;太空针塔（外观）&amp;rarr;奇胡利玻璃艺术花园（自费，60分钟）&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帕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波音飞行博物馆TheMuseumofFlight成人（18-64岁）：$26.00老人（65+岁）：$22.00儿童（5-17岁）：$18.00奇胡利玻璃艺术花园ChihulyGlassGarden成人：$31.50-$36.75儿童(5-12岁)：$23.63-$27.30西雅图深度游（3小时）SeattleIn-depthTour(3hours)每人：$45.00R3F/R4F必付费用R3F/R4FMandatoryFee每人：$80.00包含：火山湖、雷尼尔山国家公园，伯尼瀑布</w:t>
            </w:r>
          </w:p>
        </w:tc>
      </w:tr>
      <w:tr>
        <w:trPr/>
        <w:tc>
          <w:tcPr>
            <w:tcW w:w="800" w:type="dxa"/>
            <w:vAlign w:val="center"/>
          </w:tcPr>
          <w:p>
            <w:pPr/>
            <w:r>
              <w:rPr>
                <w:b/>
                <w:bCs/>
              </w:rPr>
              <w:t xml:space="preserve">温馨提示</w:t>
            </w:r>
          </w:p>
        </w:tc>
        <w:tc>
          <w:tcPr>
            <w:tcW w:w="8600" w:type="dxa"/>
            <w:vAlign w:val="center"/>
          </w:tcPr>
          <w:p>
            <w:pPr/>
            <w:r>
              <w:rPr/>
              <w:t xml:space="preserve">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2026-10-28T21:13:00+08:00</dcterms:created>
  <dcterms:modified xsi:type="dcterms:W3CDTF">2026-10-28T21:13:00+08:00</dcterms:modified>
</cp:coreProperties>
</file>

<file path=docProps/custom.xml><?xml version="1.0" encoding="utf-8"?>
<Properties xmlns="http://schemas.openxmlformats.org/officeDocument/2006/custom-properties" xmlns:vt="http://schemas.openxmlformats.org/officeDocument/2006/docPropsVTypes"/>
</file>