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大提顿国家公园+黄石国家公园+总统山+疯马巨石+盐湖城 4日游-行程单【君行天下】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今天我们将前往地道的西部牛仔小镇-杰克逊，这里也是世界闻名的度假圣地，千万不要错过市中心的鹿角公园。下午进入大提顿国家公园，万年不化的冰河覆盖在巍峨的大提顿山脉上，宛如仙境。最后抵达世界第一个国家公园&amp;mdash;黄石国家公园。浪漫迷人的黄石湖，蒸汽腾腾的各种地热现像不禁让人感叹造物的神奇。行程安排：盐湖城&amp;rarr;杰克逊&amp;rarr;鹿角公园（60分钟）&amp;rarr;大提顿国家公园（必付项目，60分钟）&amp;rarr;黄石国家公园（必付项目，3小时，游览西拇指、老忠实、大棱镜、调色板、小饼干盆地等景点，根据当天实际情况导游会有所调整，请以实际安排为准）&amp;rarr;西黄石特别说明：1.黄石国家公园东门预计将于05/02/2026开放，在此之前以下景点：上下瀑布、艺术家点、海登峡谷、泥火山、钓鱼桥、西拇指间歇泉均无法参观游览，敬请谅解。2.黄石国家公园南门预计将于05/10/2026开放，因此05/02/2026-05/09/2026期间西拇指间歇泉仍无法参观游览，敬请谅解。景点介绍：【鹿角公园JacksonTownSquarewithElkAntlerArches】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YellowstoneParkPalette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晨前往世界上第一座国家公园-黄石公园，我们将有一整天的时间感叹黄石的奇特与美妙。大自然的馈赠在这里展现的淋漓尽致，坐落在最大的超级活火山口上，黄石拥有超过10000个地热现象，200多个瀑布，独特的生态环境孕育了北美最好的巨群野生动物栖息地。下午翻越北美大陆屋脊-洛基山脉，沿途景色美不胜收！夜宿吉莱特。行程安排：西黄石&amp;rarr;黄石国家公园（4小时，停留诺里斯间歇泉、上瀑布、艺术家点等景点，途經海登山谷、泥火山、钓鱼桥，根据当天实际情况导游会有所调整）&amp;rarr;吉莱特特别说明：1.黄石国家公园东门预计将于05/02/2026开放，在此之前以下景点：上下瀑布、艺术家点、海登峡谷、泥火山、钓鱼桥、西拇指间歇泉均无法参观游览，敬请谅解。2.黄石国家公园南门预计将于05/10/2026开放，因此05/02/2026-05/09/2026期间西拇指间歇泉仍无法参观游览，敬请谅解。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黄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出发前往世界第一个国家纪念碑&amp;mdash;魔鬼峰！印第安人称之为&amp;ldquo;熊的居所&amp;rdquo;，魔鬼峰拔地而起超过1200英呎，无比壮观，每年引得无数游客和攀岩爱好者慕名而来。随后前往美国最著名的标志&amp;ndash;总统山！鬼斧神工的雕刻技术，将美国国父华盛顿、独立宣言起草人杰斐逊、和平使者罗斯福、黑人之父林肯雕刻在雄伟的山峰上，留下了不朽的杰作。之后抵达印第安民族英雄馆-疯马巨石，此巨石是全球最大雕像，为纪念印第安人为自主而战的印第安民族英雄。行程安排：吉莱特&amp;rarr;魔鬼峰（必付项目，90分钟）&amp;rarr;总统山（必付项目，90分钟）&amp;rarr;疯马巨石（必付项目，45分钟）&amp;rarr;卡斯伯景点介绍：【魔鬼塔Devil'sTower】魔鬼塔被视为当地美国原住民的圣地。远看让人不由得起敬畏之心，近看让人不禁为大自然的巧夺天空惊叹！巨大的火山岩柱令从古到今的地质学家匪夷所思，具体形成原因至今没有定论。我们将沿着环塔步道,近距离欣赏这矗立在峡谷间诡异的巨大石柱，途中您将有机会看到来自世界各地的攀岩好手，在此挑战魔鬼塔。景点介绍：【总统巨石MountRushmoreNationalMemorial】总统巨石位于南达科他州著名的黑森林区域(BlackHill)，此区域以高耸的石山及采矿历史著名。总统山于1925年完工，雕刻有美国四大总统，包括乔治・华盛顿，汤玛士・杰克逊，西奥多・罗斯福和亚伯拉罕・林肯的雕像，工程浩大。我们将沿着树荫林密的环山步道，从不同的角度欣赏总统山，缅怀美国史上这四位伟大的总统。景点介绍：【疯马巨石CrazyHorseMonument】疯马山是为了纪念印第安的民族英雄、苏族的一位年轻的酋长疯马(CRAZYHORSE)而名。这座向西的山以传说中的CRAZYHORSE的样子雕刻成世界最大的雕像。绕着青山秀水的黑山而上，疯马山上，疯马英俊的头颅向西凝望着，神情刚毅。这座纪念碑的传奇之处在于建造这个项目的雕塑家以自己举家之力去投入这份事业的可贵精神，更在于印第安人坚持不懈维护弘扬自身文化的决心。</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晨出发，前往独立岩，此石为早期美国拓荒开垦西部时期的最著名地标，了解艰辛的西部迁移历史。下午抵达犹他州州府所在地&amp;mdash;&amp;mdash;盐湖城。参观州政府山庄，前往摩门教的圣地&amp;mdash;圣殿广场。行程安排：卡斯伯&amp;rarr;独立岩（60分钟）&amp;rarr;盐湖城&amp;rarr;犹他州议会大厦（30分钟）&amp;rarr;圣殿广场（45分钟）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1.专业旅游用车；2.专业中英文司导服务；3.行程所含酒店住宿；4.行程中所列早餐。</w:t>
            </w:r>
          </w:p>
        </w:tc>
      </w:tr>
      <w:tr>
        <w:trPr/>
        <w:tc>
          <w:tcPr>
            <w:tcW w:w="800" w:type="dxa"/>
            <w:vAlign w:val="center"/>
          </w:tcPr>
          <w:p>
            <w:pPr/>
            <w:r>
              <w:rPr>
                <w:b/>
                <w:bCs/>
              </w:rPr>
              <w:t xml:space="preserve">费用不包含</w:t>
            </w:r>
          </w:p>
        </w:tc>
        <w:tc>
          <w:tcPr>
            <w:tcW w:w="8600" w:type="dxa"/>
            <w:vAlign w:val="center"/>
          </w:tcPr>
          <w:p>
            <w:pPr/>
            <w:r>
              <w:rPr/>
              <w:t xml:space="preserve">1.行程中的午餐、晚餐及部分早餐；2.往返出发地的交通费用；3.服务费：每人每天$15，按预订行程的天数计算，大人小孩同价；4.个人费用（如餐费，电话费，收费电视等一切个人消费）；5.行程中的必付项目和自费项目；6.费用包含中未列出的其他费用。自费项目项目名称价格说明描述MB4/MB5必付费用每人：$145.00黄石公园，大提顿，总统巨石，疯马巨石，魔鬼峰</w:t>
            </w:r>
          </w:p>
        </w:tc>
      </w:tr>
      <w:tr>
        <w:trPr/>
        <w:tc>
          <w:tcPr>
            <w:tcW w:w="800" w:type="dxa"/>
            <w:vAlign w:val="center"/>
          </w:tcPr>
          <w:p>
            <w:pPr/>
            <w:r>
              <w:rPr>
                <w:b/>
                <w:bCs/>
              </w:rPr>
              <w:t xml:space="preserve">温馨提示</w:t>
            </w:r>
          </w:p>
        </w:tc>
        <w:tc>
          <w:tcPr>
            <w:tcW w:w="8600" w:type="dxa"/>
            <w:vAlign w:val="center"/>
          </w:tcPr>
          <w:p>
            <w:pPr/>
            <w:r>
              <w:rPr/>
              <w:t xml:space="preserve">【退改说明】行程开始前违约金（占比公布零售价）出发前7日(含)内100%出发前8日(含)至14日(含)50%出发前15日(含)至30日(含)30%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2026-08-19T09:41:34+08:00</dcterms:created>
  <dcterms:modified xsi:type="dcterms:W3CDTF">2026-08-19T09:41:34+08:00</dcterms:modified>
</cp:coreProperties>
</file>

<file path=docProps/custom.xml><?xml version="1.0" encoding="utf-8"?>
<Properties xmlns="http://schemas.openxmlformats.org/officeDocument/2006/custom-properties" xmlns:vt="http://schemas.openxmlformats.org/officeDocument/2006/docPropsVTypes"/>
</file>