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景点介绍：【加州议会大厦CaliforniaStateCapitolMuseum】这座1869年建成的州议会大厦拥有宏伟的柱子和时尚的圆顶，看上去就像是华盛顿哥伦比亚特区美国国会大厦的缩小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G必付费用YGMandatoryFee每人：$215.00包含：黄石国家公园、大提顿国家公园、大盐湖、峡谷地国家公园、拱门国家公园、纪念碑谷、马蹄湾、拉斯维加斯酒店ResortFee/DestinationFee、拉斯网红欢迎招牌打卡下羚羊彩穴LowerAntelopeCanyon01/01/2026前：成人（4岁及以上）：$98.0001/01/2026起：成人（4岁及以上）：$105.00儿童（0-3岁）：$20.00包含当地接送及向导服务费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