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洛杉矶接机+旧金山+太浩湖+蛇河峡谷+黄石国家公园+大提顿国家公园+下羚羊彩穴+大峡谷国家公园+拉斯维加斯+墨西哥特色行程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1.專業旅遊用車；2.專業司導服務；3.行程所含酒店住宿；4.墨西哥當地專業服務人員（司機+導遊/司兼導）；5.墨西哥特色自助式早餐。</w:t>
            </w:r>
          </w:p>
        </w:tc>
      </w:tr>
      <w:tr>
        <w:trPr/>
        <w:tc>
          <w:tcPr>
            <w:tcW w:w="800" w:type="dxa"/>
            <w:vAlign w:val="center"/>
          </w:tcPr>
          <w:p>
            <w:pPr/>
            <w:r>
              <w:rPr>
                <w:b/>
                <w:bCs/>
              </w:rPr>
              <w:t xml:space="preserve">费用不包含</w:t>
            </w:r>
          </w:p>
        </w:tc>
        <w:tc>
          <w:tcPr>
            <w:tcW w:w="8600" w:type="dxa"/>
            <w:vAlign w:val="center"/>
          </w:tcPr>
          <w:p>
            <w:pPr/>
            <w:r>
              <w:rPr/>
              <w:t xml:space="preserve">1.行程中需要的機票，渡輪，部分景區/國家公園內的遊覽交通費用；2.景點門票費用（門票價格時常波動，不再另行通知。門票需在導遊處統一購買）；3.服務費：每人每天$12，按預訂行程的天數計算，大人小孩同價；4.個人費用（如餐費，電話費，收費電視等一切個人消費）；5.行程中的必付項目和自費項目；6.費用包含中未列出的其他餐食；7.服務費（每人每天最低支付US$12，兒童及占座嬰兒均按成人標準支付）；8.酒店房間內私人費用（洗衣費，電話費等）；9.一切除費用包含外的私人性質費用。自费项目项目名称价格说明描述南峡谷IMAX电影GrandCanyonSouthRimIMAXMovie每人：$13.00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南峡谷IMAX电影+午餐GrandCanyonSouthRimIMAXMovie+Lunch每人：$27.003岁以上同价南峡谷直升机GrandCanyonSouthRimHelicopter每人：$266.003岁以上同价包含：燃油附加费蓝人秀BlueManGroup每人：$116.00场次：8pm日期：每天年龄限制：需5岁以上太阳剧团KA秀KAShow每人：$135.00场次：7pm或9:30pm日期：周一、周二、周三、周六、周日年龄限制：需5岁以上旧金山游船(60mins)SanFranciscoBaycruise(60mins)成人：$36.00老人(65+岁)：$36.00儿童(3-12岁)：$24.00拉斯维加斯夜游直升机LasVegasNightTourwithHelicopter每人：04/01/2024前：$149.00；04/01/2024起：$159.00包含：接送服务+10-12分钟直升飞机体验；年龄限制：儿童需3岁以上拉斯维加斯城市夜游LasVegasNightTour每人：$45.00占座位同价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猛男秀ThunderfromDown成人：$90.00场次：9pm或11pm（11pm仅限周四、周日）日期：周一、周三、周四、周日年龄限制：需18岁以上成人秀Fantasyshow每人：$85.00场次：10:30pm日期：每天年龄限制：需18岁以上太阳剧团欧秀OShow每人：$238.00场次：7pm或9:30pm日期：周三、周四、周五、周六、周日年龄限制：儿童需5岁以上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2026-08-02T20:08:11+08:00</dcterms:created>
  <dcterms:modified xsi:type="dcterms:W3CDTF">2026-08-02T20:08:11+08:00</dcterms:modified>
</cp:coreProperties>
</file>

<file path=docProps/custom.xml><?xml version="1.0" encoding="utf-8"?>
<Properties xmlns="http://schemas.openxmlformats.org/officeDocument/2006/custom-properties" xmlns:vt="http://schemas.openxmlformats.org/officeDocument/2006/docPropsVTypes"/>
</file>